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</w:pP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en-US"/>
        </w:rPr>
        <w:t>WATIC</w:t>
      </w: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  <w:t>世界建筑科技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  <w:t>创新成果奖</w:t>
      </w: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  <w:t>申报表</w:t>
      </w: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default" w:ascii="微软雅黑" w:hAnsi="微软雅黑" w:eastAsia="微软雅黑" w:cs="微软雅黑"/>
          <w:i/>
          <w:iCs/>
          <w:color w:val="C00000"/>
          <w:kern w:val="0"/>
          <w:shd w:val="clear" w:color="auto" w:fill="auto"/>
          <w:rtl w:val="0"/>
          <w:lang w:val="en-US" w:eastAsia="zh-Hans"/>
        </w:rPr>
      </w:pPr>
    </w:p>
    <w:tbl>
      <w:tblPr>
        <w:tblStyle w:val="4"/>
        <w:tblpPr w:leftFromText="180" w:rightFromText="180" w:vertAnchor="text" w:horzAnchor="page" w:tblpX="704" w:tblpY="688"/>
        <w:tblOverlap w:val="never"/>
        <w:tblW w:w="1059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40"/>
        <w:gridCol w:w="2294"/>
        <w:gridCol w:w="1754"/>
        <w:gridCol w:w="1754"/>
        <w:gridCol w:w="17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联系人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姓名</w:t>
            </w: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  <w:t>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CN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手机号：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职位：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邮箱：</w:t>
            </w:r>
          </w:p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所属单位</w:t>
            </w: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  <w:t>（全称）</w:t>
            </w:r>
          </w:p>
        </w:tc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品牌名称</w:t>
            </w: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（如有，请填写）</w:t>
            </w:r>
          </w:p>
        </w:tc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  <w:t>单位性质</w:t>
            </w:r>
          </w:p>
        </w:tc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）国有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</w:p>
          <w:p>
            <w:pPr>
              <w:framePr w:wrap="auto" w:vAnchor="margin" w:hAnchor="text" w:yAlign="inline"/>
              <w:bidi w:val="0"/>
              <w:ind w:right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rtl w:val="0"/>
                <w:lang w:val="zh-CN" w:eastAsia="zh-CN"/>
              </w:rPr>
              <w:t>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营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）外商独资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）中外合资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zh-TW" w:eastAsia="zh-TW"/>
              </w:rPr>
              <w:t xml:space="preserve">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校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研究所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）其他：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>__________________________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0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联合申报单位</w:t>
            </w:r>
          </w:p>
        </w:tc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成果名称</w:t>
            </w:r>
          </w:p>
        </w:tc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3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  <w:t>拟申报</w:t>
            </w: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类别</w:t>
            </w:r>
          </w:p>
        </w:tc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  <w:p>
            <w:pPr>
              <w:framePr w:wrap="auto" w:vAnchor="margin" w:hAnchor="text" w:yAlign="inline"/>
              <w:widowControl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数字化设计类</w:t>
            </w: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智能制造与运维类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5" w:hRule="atLeast"/>
        </w:trPr>
        <w:tc>
          <w:tcPr>
            <w:tcW w:w="3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成果应用场景</w:t>
            </w:r>
          </w:p>
        </w:tc>
        <w:tc>
          <w:tcPr>
            <w:tcW w:w="7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</w:pPr>
          </w:p>
        </w:tc>
      </w:tr>
    </w:tbl>
    <w:p>
      <w:pPr>
        <w:framePr w:wrap="auto" w:vAnchor="margin" w:hAnchor="text" w:yAlign="inline"/>
        <w:widowControl/>
        <w:shd w:val="clear" w:color="auto" w:fill="auto"/>
        <w:jc w:val="left"/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</w:pPr>
      <w:r>
        <w:rPr>
          <w:rFonts w:hint="default" w:ascii="微软雅黑" w:hAnsi="微软雅黑" w:eastAsia="微软雅黑" w:cs="微软雅黑"/>
          <w:i/>
          <w:iCs/>
          <w:color w:val="C00000"/>
          <w:kern w:val="0"/>
          <w:shd w:val="clear" w:color="auto" w:fill="auto"/>
          <w:rtl w:val="0"/>
          <w:lang w:val="en-US" w:eastAsia="zh-Hans"/>
        </w:rPr>
        <w:t>*</w:t>
      </w:r>
      <w:r>
        <w:rPr>
          <w:rFonts w:hint="eastAsia" w:ascii="微软雅黑" w:hAnsi="微软雅黑" w:eastAsia="微软雅黑" w:cs="微软雅黑"/>
          <w:i/>
          <w:iCs/>
          <w:color w:val="C00000"/>
          <w:kern w:val="0"/>
          <w:shd w:val="clear" w:color="auto" w:fill="auto"/>
          <w:rtl w:val="0"/>
          <w:lang w:val="en-US" w:eastAsia="zh-CN"/>
        </w:rPr>
        <w:t>此类申报需为近两年内的创新成果，无知识产权纠纷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jc w:val="center"/>
        <w:rPr>
          <w:rFonts w:hint="eastAsia" w:ascii="微软雅黑" w:hAnsi="微软雅黑" w:eastAsia="微软雅黑" w:cs="微软雅黑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rtl w:val="0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="777" w:tblpY="4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752"/>
        <w:gridCol w:w="2876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170" w:type="dxa"/>
            <w:vMerge w:val="restart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成果主要参与人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（少于10位）</w:t>
            </w:r>
          </w:p>
        </w:tc>
        <w:tc>
          <w:tcPr>
            <w:tcW w:w="275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807"/>
              </w:tabs>
              <w:jc w:val="both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姓名</w:t>
            </w:r>
          </w:p>
        </w:tc>
        <w:tc>
          <w:tcPr>
            <w:tcW w:w="287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所属部门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center"/>
              <w:rPr>
                <w:rFonts w:hint="default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rtl w:val="0"/>
                <w:lang w:val="en-US" w:eastAsia="zh-CN"/>
              </w:rPr>
              <w:t>*若主要参与人属联合申报单位，请填写其所在的单位名称及部门</w:t>
            </w:r>
          </w:p>
        </w:tc>
        <w:tc>
          <w:tcPr>
            <w:tcW w:w="2878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center"/>
              <w:rPr>
                <w:rFonts w:hint="default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2876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878" w:type="dxa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tabs>
                <w:tab w:val="left" w:pos="807"/>
              </w:tabs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0" w:hRule="atLeast"/>
        </w:trPr>
        <w:tc>
          <w:tcPr>
            <w:tcW w:w="2170" w:type="dxa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成果简介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（小于500字）</w:t>
            </w:r>
          </w:p>
        </w:tc>
        <w:tc>
          <w:tcPr>
            <w:tcW w:w="8506" w:type="dxa"/>
            <w:gridSpan w:val="3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</w:trPr>
        <w:tc>
          <w:tcPr>
            <w:tcW w:w="2170" w:type="dxa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  <w:t>在建筑科技创新方面的</w:t>
            </w: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案例简述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8506" w:type="dxa"/>
            <w:gridSpan w:val="3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0" w:type="dxa"/>
            <w:vMerge w:val="restart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  <w:t>成果曾获奖项</w:t>
            </w:r>
          </w:p>
        </w:tc>
        <w:tc>
          <w:tcPr>
            <w:tcW w:w="2752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获奖时间</w:t>
            </w:r>
          </w:p>
        </w:tc>
        <w:tc>
          <w:tcPr>
            <w:tcW w:w="2876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奖项名称</w:t>
            </w:r>
          </w:p>
        </w:tc>
        <w:tc>
          <w:tcPr>
            <w:tcW w:w="2878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0" w:type="dxa"/>
            <w:vMerge w:val="continue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jc w:val="both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  <w:tc>
          <w:tcPr>
            <w:tcW w:w="2752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6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  <w:tc>
          <w:tcPr>
            <w:tcW w:w="2878" w:type="dxa"/>
            <w:vAlign w:val="center"/>
          </w:tcPr>
          <w:p>
            <w:pPr>
              <w:framePr w:wrap="auto" w:vAnchor="margin" w:hAnchor="text" w:yAlign="inline"/>
              <w:ind w:left="0" w:leftChars="0" w:right="0" w:rightChars="0" w:firstLine="0" w:firstLineChars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70" w:type="dxa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获得奖项后希望如何参与大会</w:t>
            </w:r>
          </w:p>
        </w:tc>
        <w:tc>
          <w:tcPr>
            <w:tcW w:w="8506" w:type="dxa"/>
            <w:gridSpan w:val="3"/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）获奖成果在世界建筑科技创新大会会刊上进行宣传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）获奖世界建筑科技创新大会展位展示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仅支持产品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项目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企业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）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）在世界建筑科技创新大会中进行主题演讲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）成为世界建筑科技创新大会“全球倡议”联合发起人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）在世界建筑科技创新大会进行专场新品发布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）在世界建筑科技创新大会进行项目路演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）在世界建筑科技创新大会中接受采访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CN"/>
              </w:rPr>
            </w:pPr>
          </w:p>
        </w:tc>
      </w:tr>
    </w:tbl>
    <w:p>
      <w:pPr>
        <w:framePr w:wrap="auto" w:vAnchor="margin" w:hAnchor="text" w:yAlign="inline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  <w:br w:type="page"/>
      </w:r>
    </w:p>
    <w:p>
      <w:pPr>
        <w:framePr w:wrap="auto" w:vAnchor="margin" w:hAnchor="text" w:yAlign="inline"/>
        <w:shd w:val="clear" w:color="auto" w:fill="auto"/>
        <w:jc w:val="both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</w:p>
    <w:p>
      <w:pPr>
        <w:framePr w:wrap="auto" w:vAnchor="margin" w:hAnchor="text" w:yAlign="inline"/>
        <w:shd w:val="clear" w:color="auto" w:fill="auto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  <w:t>服务费</w:t>
      </w:r>
    </w:p>
    <w:p>
      <w:pPr>
        <w:framePr w:wrap="auto" w:vAnchor="margin" w:hAnchor="text" w:yAlign="inline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  <w:gridCol w:w="4533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55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入围费</w:t>
            </w:r>
          </w:p>
        </w:tc>
        <w:tc>
          <w:tcPr>
            <w:tcW w:w="4533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费用说明</w:t>
            </w:r>
          </w:p>
        </w:tc>
        <w:tc>
          <w:tcPr>
            <w:tcW w:w="2583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勾选栏（必选）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355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</w:pPr>
          </w:p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￥3,800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此费用含评审费、晚宴1席、证书奖杯各一个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5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增值服务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>增值说明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勾选栏（可多选）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5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￥10,000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世界建筑科技创新成果展展位1个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3558" w:type="dxa"/>
          </w:tcPr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</w:pPr>
          </w:p>
          <w:p>
            <w:pPr>
              <w:framePr w:wrap="auto" w:vAnchor="margin" w:hAnchor="text" w:yAlign="inline"/>
              <w:widowControl/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￥50,000</w:t>
            </w:r>
          </w:p>
        </w:tc>
        <w:tc>
          <w:tcPr>
            <w:tcW w:w="453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世界建筑科技创新成果发布2分钟</w:t>
            </w:r>
          </w:p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lang w:val="en-US" w:eastAsia="zh-CN" w:bidi="ar"/>
              </w:rPr>
              <w:t>（主会场，仅限20项科技创新成果）</w:t>
            </w:r>
          </w:p>
        </w:tc>
        <w:tc>
          <w:tcPr>
            <w:tcW w:w="2583" w:type="dxa"/>
            <w:vAlign w:val="center"/>
          </w:tcPr>
          <w:p>
            <w:pPr>
              <w:keepNext w:val="0"/>
              <w:keepLines w:val="0"/>
              <w:framePr w:wrap="auto" w:vAnchor="margin" w:hAnchor="text" w:yAlign="inline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pacing w:val="0"/>
                <w:w w:val="100"/>
                <w:kern w:val="2"/>
                <w:position w:val="0"/>
                <w:sz w:val="22"/>
                <w:szCs w:val="22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sym w:font="Wingdings 2" w:char="00A3"/>
            </w:r>
          </w:p>
        </w:tc>
      </w:tr>
    </w:tbl>
    <w:p>
      <w:pPr>
        <w:framePr w:wrap="auto" w:vAnchor="margin" w:hAnchor="text" w:yAlign="inline"/>
        <w:widowControl/>
        <w:shd w:val="clear" w:color="auto" w:fill="auto"/>
        <w:jc w:val="left"/>
        <w:rPr>
          <w:rFonts w:hint="eastAsia" w:ascii="微软雅黑" w:hAnsi="微软雅黑" w:eastAsia="微软雅黑" w:cs="微软雅黑"/>
          <w:i/>
          <w:iCs/>
          <w:kern w:val="0"/>
          <w:shd w:val="clear" w:color="auto" w:fill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*请打包以下材料一并提交至邮箱：</w:t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instrText xml:space="preserve"> HYPERLINK "mailto:watic@gentmon.com" </w:instrText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/>
          <w:bCs/>
          <w:color w:val="7030A0"/>
          <w:sz w:val="21"/>
          <w:szCs w:val="21"/>
          <w:rtl w:val="0"/>
          <w:lang w:val="en-US" w:eastAsia="zh-CN"/>
        </w:rPr>
        <w:t>watic@gentmon.com</w:t>
      </w:r>
      <w:r>
        <w:rPr>
          <w:rFonts w:hint="eastAsia" w:ascii="微软雅黑" w:hAnsi="微软雅黑" w:eastAsia="微软雅黑" w:cs="微软雅黑"/>
          <w:b/>
          <w:bCs/>
          <w:color w:val="7030A0"/>
          <w:sz w:val="21"/>
          <w:szCs w:val="21"/>
          <w:u w:val="single" w:color="auto"/>
          <w:lang w:val="en-US" w:eastAsia="zh-CN"/>
        </w:rPr>
        <w:fldChar w:fldCharType="end"/>
      </w: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numPr>
          <w:ilvl w:val="0"/>
          <w:numId w:val="1"/>
        </w:numPr>
        <w:shd w:val="clear" w:color="auto" w:fill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  <w:t>奖项申报表</w:t>
      </w:r>
    </w:p>
    <w:p>
      <w:pPr>
        <w:framePr w:wrap="auto" w:vAnchor="margin" w:hAnchor="text" w:yAlign="inline"/>
        <w:widowControl/>
        <w:numPr>
          <w:ilvl w:val="0"/>
          <w:numId w:val="1"/>
        </w:numPr>
        <w:shd w:val="clear" w:color="auto" w:fill="auto"/>
        <w:jc w:val="both"/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  <w:t>成果介绍（小于20页ppt）</w:t>
      </w:r>
    </w:p>
    <w:p>
      <w:pPr>
        <w:framePr w:wrap="auto" w:vAnchor="margin" w:hAnchor="text" w:yAlign="inline"/>
        <w:widowControl/>
        <w:numPr>
          <w:ilvl w:val="0"/>
          <w:numId w:val="1"/>
        </w:numPr>
        <w:shd w:val="clear" w:color="auto" w:fill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  <w:t>成果专利（如有）</w:t>
      </w:r>
    </w:p>
    <w:p>
      <w:pPr>
        <w:framePr w:wrap="auto" w:vAnchor="margin" w:hAnchor="text" w:yAlign="inline"/>
        <w:widowControl/>
        <w:numPr>
          <w:ilvl w:val="0"/>
          <w:numId w:val="1"/>
        </w:numPr>
        <w:shd w:val="clear" w:color="auto" w:fill="auto"/>
        <w:jc w:val="both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u w:val="none" w:color="auto"/>
          <w:rtl w:val="0"/>
          <w:lang w:val="en-US" w:eastAsia="zh-CN"/>
        </w:rPr>
        <w:t>成果查新报告</w:t>
      </w: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shd w:val="clear" w:color="auto" w:fill="auto"/>
        <w:jc w:val="both"/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*若意向演讲及获取更多资讯</w:t>
      </w: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304165</wp:posOffset>
            </wp:positionV>
            <wp:extent cx="1781810" cy="1781810"/>
            <wp:effectExtent l="0" t="0" r="8890" b="8890"/>
            <wp:wrapNone/>
            <wp:docPr id="2" name="图片 2" descr="16923fc583689f6035fb6a62265c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23fc583689f6035fb6a62265ca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t>请联系大会官方微信：</w:t>
      </w: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default" w:ascii="微软雅黑" w:hAnsi="微软雅黑" w:eastAsia="微软雅黑" w:cs="微软雅黑"/>
          <w:i/>
          <w:iCs/>
          <w:kern w:val="0"/>
          <w:shd w:val="clear" w:color="auto" w:fill="auto"/>
          <w:rtl w:val="0"/>
          <w:lang w:val="en-US" w:eastAsia="zh-CN"/>
        </w:rPr>
        <w:sectPr>
          <w:headerReference r:id="rId5" w:type="default"/>
          <w:footerReference r:id="rId6" w:type="default"/>
          <w:pgSz w:w="11900" w:h="16840"/>
          <w:pgMar w:top="720" w:right="720" w:bottom="720" w:left="720" w:header="851" w:footer="992" w:gutter="0"/>
          <w:pgNumType w:fmt="decimal" w:start="1"/>
          <w:cols w:space="720" w:num="1"/>
        </w:sectPr>
      </w:pPr>
    </w:p>
    <w:p>
      <w:pPr>
        <w:framePr w:wrap="auto" w:vAnchor="margin" w:hAnchor="text" w:yAlign="inline"/>
        <w:widowControl/>
        <w:shd w:val="clear" w:color="auto" w:fill="auto"/>
        <w:jc w:val="left"/>
        <w:rPr>
          <w:rFonts w:hint="default" w:ascii="微软雅黑" w:hAnsi="微软雅黑" w:eastAsia="微软雅黑" w:cs="微软雅黑"/>
          <w:i/>
          <w:iCs/>
          <w:kern w:val="0"/>
          <w:shd w:val="clear" w:color="auto" w:fill="auto"/>
          <w:rtl w:val="0"/>
          <w:lang w:val="en-US" w:eastAsia="zh-CN"/>
        </w:rPr>
      </w:pPr>
    </w:p>
    <w:sectPr>
      <w:headerReference r:id="rId7" w:type="default"/>
      <w:footerReference r:id="rId8" w:type="default"/>
      <w:pgSz w:w="11900" w:h="16840"/>
      <w:pgMar w:top="720" w:right="720" w:bottom="720" w:left="720" w:header="851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DejaVu Sans">
    <w:panose1 w:val="020B0603030804020204"/>
    <w:charset w:val="00"/>
    <w:family w:val="roman"/>
    <w:pitch w:val="default"/>
    <w:sig w:usb0="E7002EFF" w:usb1="D200FDFF" w:usb2="0A246029" w:usb3="00000000" w:csb0="600001FF" w:csb1="D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clear" w:pos="4153"/>
        <w:tab w:val="clear" w:pos="8306"/>
      </w:tabs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uNdSPQAAAABQEAAA8AAAAAAAAAAQAgAAAAIgAAAGRy&#10;cy9kb3ducmV2LnhtbFBLAQIUABQAAAAIAIdO4kBujQC9RgIAAIgEAAAOAAAAAAAAAAEAIAAAAB8B&#10;AABkcnMvZTJvRG9jLnhtbFBLBQYAAAAABgAGAFkBAADX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411I9AAAAAFAQAADwAAAAAAAAABACAAAAAiAAAA&#10;ZHJzL2Rvd25yZXYueG1sUEsBAhQAFAAAAAgAh07iQJnbvwhIAgAAiAQAAA4AAAAAAAAAAQAgAAAA&#10;HwEAAGRycy9lMm9Eb2MueG1sUEsFBgAAAAAGAAYAWQEAANk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KSHeA0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jc w:val="center"/>
    </w:pPr>
    <w:r>
      <w:drawing>
        <wp:inline distT="0" distB="0" distL="0" distR="0">
          <wp:extent cx="2510155" cy="775970"/>
          <wp:effectExtent l="0" t="0" r="0" b="0"/>
          <wp:docPr id="1073741825" name="officeArt object" descr="C:\Users\archina viya\Desktop\d6ddc2e8620e082e8557200c7900409.pngd6ddc2e8620e082e8557200c7900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C:\Users\archina viya\Desktop\d6ddc2e8620e082e8557200c7900409.pngd6ddc2e8620e082e8557200c790040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0155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jc w:val="center"/>
      <w:rPr>
        <w:rFonts w:hint="eastAsia"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C3CF34"/>
    <w:multiLevelType w:val="singleLevel"/>
    <w:tmpl w:val="09C3CF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zY5ZjRlYmM1MWUxOTRiYzIzOGUxYTJjOWYwM2E3ZDgifQ=="/>
  </w:docVars>
  <w:rsids>
    <w:rsidRoot w:val="00000000"/>
    <w:rsid w:val="003D21B2"/>
    <w:rsid w:val="01A2152E"/>
    <w:rsid w:val="03B94246"/>
    <w:rsid w:val="046E3AFE"/>
    <w:rsid w:val="050B1881"/>
    <w:rsid w:val="06FA626C"/>
    <w:rsid w:val="0728239A"/>
    <w:rsid w:val="097E3F6D"/>
    <w:rsid w:val="0A51342A"/>
    <w:rsid w:val="0AAA2B3A"/>
    <w:rsid w:val="0ABE228B"/>
    <w:rsid w:val="0B484009"/>
    <w:rsid w:val="0C48260B"/>
    <w:rsid w:val="0C754831"/>
    <w:rsid w:val="0D7D3C44"/>
    <w:rsid w:val="0F490B74"/>
    <w:rsid w:val="11020FDA"/>
    <w:rsid w:val="11DD55A3"/>
    <w:rsid w:val="129A0C72"/>
    <w:rsid w:val="12A53878"/>
    <w:rsid w:val="131F1560"/>
    <w:rsid w:val="152754B3"/>
    <w:rsid w:val="15431BC1"/>
    <w:rsid w:val="158B3D2C"/>
    <w:rsid w:val="15932B49"/>
    <w:rsid w:val="18371EB1"/>
    <w:rsid w:val="19353F17"/>
    <w:rsid w:val="1A085187"/>
    <w:rsid w:val="1A0A2F28"/>
    <w:rsid w:val="1B596294"/>
    <w:rsid w:val="1B612DA1"/>
    <w:rsid w:val="1BB2516C"/>
    <w:rsid w:val="1C116575"/>
    <w:rsid w:val="1C3D380E"/>
    <w:rsid w:val="1D74500E"/>
    <w:rsid w:val="1E85324A"/>
    <w:rsid w:val="1EEF7531"/>
    <w:rsid w:val="217B1461"/>
    <w:rsid w:val="21AA7617"/>
    <w:rsid w:val="22CD6F6E"/>
    <w:rsid w:val="23B15197"/>
    <w:rsid w:val="24835D44"/>
    <w:rsid w:val="263848AA"/>
    <w:rsid w:val="26E335FE"/>
    <w:rsid w:val="26E75FA9"/>
    <w:rsid w:val="2712562C"/>
    <w:rsid w:val="285C326E"/>
    <w:rsid w:val="28673038"/>
    <w:rsid w:val="28862B1C"/>
    <w:rsid w:val="28F211BF"/>
    <w:rsid w:val="28F811E9"/>
    <w:rsid w:val="299F78B6"/>
    <w:rsid w:val="2AC33130"/>
    <w:rsid w:val="2B35044C"/>
    <w:rsid w:val="2D287EF9"/>
    <w:rsid w:val="2D2A393B"/>
    <w:rsid w:val="2DD033D6"/>
    <w:rsid w:val="2E821554"/>
    <w:rsid w:val="2FDB716E"/>
    <w:rsid w:val="301E2C0E"/>
    <w:rsid w:val="301E705B"/>
    <w:rsid w:val="30C145B6"/>
    <w:rsid w:val="30C916BD"/>
    <w:rsid w:val="314A45AB"/>
    <w:rsid w:val="32712A75"/>
    <w:rsid w:val="33674DF3"/>
    <w:rsid w:val="353E29EA"/>
    <w:rsid w:val="35DC154A"/>
    <w:rsid w:val="35E0728C"/>
    <w:rsid w:val="36405F7D"/>
    <w:rsid w:val="372749F3"/>
    <w:rsid w:val="377E4D30"/>
    <w:rsid w:val="3A365230"/>
    <w:rsid w:val="3B133C60"/>
    <w:rsid w:val="3B936B4F"/>
    <w:rsid w:val="3BB02A52"/>
    <w:rsid w:val="3BD50F16"/>
    <w:rsid w:val="3BE15B0C"/>
    <w:rsid w:val="3C432323"/>
    <w:rsid w:val="3CA32DC2"/>
    <w:rsid w:val="3CB37015"/>
    <w:rsid w:val="3CBE19AA"/>
    <w:rsid w:val="3CC64D02"/>
    <w:rsid w:val="3EB70DA6"/>
    <w:rsid w:val="3ECC5C00"/>
    <w:rsid w:val="3F8B3E54"/>
    <w:rsid w:val="3F9E6E39"/>
    <w:rsid w:val="420C5D3E"/>
    <w:rsid w:val="42D46D92"/>
    <w:rsid w:val="43A044FF"/>
    <w:rsid w:val="44C45FCB"/>
    <w:rsid w:val="44F62D94"/>
    <w:rsid w:val="45E81617"/>
    <w:rsid w:val="47474B99"/>
    <w:rsid w:val="47735DF0"/>
    <w:rsid w:val="4CAC181F"/>
    <w:rsid w:val="4CBD1C7E"/>
    <w:rsid w:val="4CEF5BAF"/>
    <w:rsid w:val="4E311C06"/>
    <w:rsid w:val="4EB64BD7"/>
    <w:rsid w:val="51071719"/>
    <w:rsid w:val="51706962"/>
    <w:rsid w:val="52A42F98"/>
    <w:rsid w:val="531620E8"/>
    <w:rsid w:val="532E1835"/>
    <w:rsid w:val="533C216B"/>
    <w:rsid w:val="54B020C8"/>
    <w:rsid w:val="55743D93"/>
    <w:rsid w:val="557864A2"/>
    <w:rsid w:val="55F67FAE"/>
    <w:rsid w:val="56102AC0"/>
    <w:rsid w:val="56DE2F1C"/>
    <w:rsid w:val="5AF947C9"/>
    <w:rsid w:val="5B662861"/>
    <w:rsid w:val="5BA04C44"/>
    <w:rsid w:val="5C3A4998"/>
    <w:rsid w:val="5C5B6DBD"/>
    <w:rsid w:val="5C8E7193"/>
    <w:rsid w:val="5D182D61"/>
    <w:rsid w:val="5E337FF2"/>
    <w:rsid w:val="5FD749AD"/>
    <w:rsid w:val="605424A1"/>
    <w:rsid w:val="60624BBE"/>
    <w:rsid w:val="62377985"/>
    <w:rsid w:val="62D358FF"/>
    <w:rsid w:val="63A3304C"/>
    <w:rsid w:val="63D414A8"/>
    <w:rsid w:val="63D97275"/>
    <w:rsid w:val="663761A5"/>
    <w:rsid w:val="67480BF6"/>
    <w:rsid w:val="674C70F5"/>
    <w:rsid w:val="6751773B"/>
    <w:rsid w:val="67ED03F7"/>
    <w:rsid w:val="685F19E3"/>
    <w:rsid w:val="68703BF0"/>
    <w:rsid w:val="69FA7C16"/>
    <w:rsid w:val="6A220F1A"/>
    <w:rsid w:val="6A521800"/>
    <w:rsid w:val="6D2A2263"/>
    <w:rsid w:val="6EEE3AC1"/>
    <w:rsid w:val="6F9401C4"/>
    <w:rsid w:val="704B4286"/>
    <w:rsid w:val="70BB0B58"/>
    <w:rsid w:val="71080E6A"/>
    <w:rsid w:val="723075D7"/>
    <w:rsid w:val="72AF5315"/>
    <w:rsid w:val="7443040B"/>
    <w:rsid w:val="74546174"/>
    <w:rsid w:val="74620891"/>
    <w:rsid w:val="76723A79"/>
    <w:rsid w:val="77A32C0D"/>
    <w:rsid w:val="77A92C7B"/>
    <w:rsid w:val="77EF4B32"/>
    <w:rsid w:val="7B6C1752"/>
    <w:rsid w:val="7B9A3006"/>
    <w:rsid w:val="7CDE33C7"/>
    <w:rsid w:val="7D0D15B6"/>
    <w:rsid w:val="7E4D25B2"/>
    <w:rsid w:val="7EA128FE"/>
    <w:rsid w:val="7F8F5567"/>
    <w:rsid w:val="ADCF2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styleId="3">
    <w:name w:val="header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DejaVu Sans" w:hAnsi="DejaVu Sans" w:eastAsia="DejaVu Sans" w:cs="DejaVu San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593</Words>
  <Characters>659</Characters>
  <TotalTime>2</TotalTime>
  <ScaleCrop>false</ScaleCrop>
  <LinksUpToDate>false</LinksUpToDate>
  <CharactersWithSpaces>709</CharactersWithSpaces>
  <Application>WPS Office_11.1.0.11807_F1E327BC-269C-435d-A152-05C5408002CA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2021-11-05T11:21:00Z</dcterms:created>
  <dc:creator>Data</dc:creator>
  <cp:lastModifiedBy>archina viya</cp:lastModifiedBy>
  <dcterms:modified xsi:type="dcterms:W3CDTF">2022-07-19T02:26:35Z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3051E7EC0ADE45D7BF074F023F55D048</vt:lpwstr>
  </property>
</Properties>
</file>